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DD" w:rsidRDefault="00FC6A48">
      <w:pPr>
        <w:spacing w:before="89"/>
        <w:ind w:left="3402" w:right="3403"/>
        <w:jc w:val="center"/>
        <w:rPr>
          <w:rFonts w:ascii="Gill Sans MT"/>
          <w:b/>
          <w:i/>
          <w:sz w:val="44"/>
        </w:rPr>
      </w:pPr>
      <w:bookmarkStart w:id="0" w:name="_GoBack"/>
      <w:bookmarkEnd w:id="0"/>
      <w:r>
        <w:rPr>
          <w:rFonts w:ascii="Gill Sans MT"/>
          <w:b/>
          <w:i/>
          <w:sz w:val="44"/>
        </w:rPr>
        <w:t>WIE INSIGHT</w:t>
      </w:r>
    </w:p>
    <w:p w:rsidR="00813BDD" w:rsidRDefault="00813BDD">
      <w:pPr>
        <w:pStyle w:val="BodyText"/>
        <w:ind w:left="0" w:right="0"/>
        <w:rPr>
          <w:rFonts w:ascii="Gill Sans MT"/>
          <w:b/>
          <w:sz w:val="20"/>
        </w:rPr>
      </w:pPr>
    </w:p>
    <w:p w:rsidR="00813BDD" w:rsidRDefault="00813BDD">
      <w:pPr>
        <w:pStyle w:val="BodyText"/>
        <w:ind w:left="0" w:right="0"/>
        <w:rPr>
          <w:rFonts w:ascii="Gill Sans MT"/>
          <w:b/>
          <w:sz w:val="20"/>
        </w:rPr>
      </w:pPr>
    </w:p>
    <w:p w:rsidR="00813BDD" w:rsidRDefault="00FC6A48">
      <w:pPr>
        <w:pStyle w:val="BodyText"/>
        <w:spacing w:before="6"/>
        <w:ind w:left="0" w:right="0"/>
        <w:rPr>
          <w:rFonts w:ascii="Gill Sans MT"/>
          <w:b/>
          <w:sz w:val="10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2228878</wp:posOffset>
            </wp:positionH>
            <wp:positionV relativeFrom="paragraph">
              <wp:posOffset>102741</wp:posOffset>
            </wp:positionV>
            <wp:extent cx="2946145" cy="1954529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145" cy="1954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3BDD" w:rsidRDefault="00FC6A48">
      <w:pPr>
        <w:pStyle w:val="BodyText"/>
        <w:spacing w:before="132" w:line="381" w:lineRule="auto"/>
      </w:pPr>
      <w:r>
        <w:t xml:space="preserve">IEEE IA/IE/PELS Jt. Chapter Kerala celebrated the spirit of womanhood </w:t>
      </w:r>
      <w:r>
        <w:t xml:space="preserve">with" </w:t>
      </w:r>
      <w:proofErr w:type="spellStart"/>
      <w:r>
        <w:t>Wie</w:t>
      </w:r>
      <w:proofErr w:type="spellEnd"/>
      <w:r>
        <w:t xml:space="preserve"> </w:t>
      </w:r>
      <w:proofErr w:type="spellStart"/>
      <w:r>
        <w:t>insight"as</w:t>
      </w:r>
      <w:proofErr w:type="spellEnd"/>
      <w:r>
        <w:t xml:space="preserve"> a part of international women'</w:t>
      </w:r>
      <w:r>
        <w:t xml:space="preserve">s day 2019 to tribute all women who brought phenomenal change in the </w:t>
      </w:r>
      <w:proofErr w:type="spellStart"/>
      <w:r>
        <w:t>society.The</w:t>
      </w:r>
      <w:proofErr w:type="spellEnd"/>
      <w:r>
        <w:t xml:space="preserve"> program was aimed to elevate the unlimited power of women in the context of science and </w:t>
      </w:r>
      <w:proofErr w:type="spellStart"/>
      <w:r>
        <w:t>technology.Wie</w:t>
      </w:r>
      <w:proofErr w:type="spellEnd"/>
      <w:r>
        <w:t xml:space="preserve"> insight conducted from March 8 to 16 was </w:t>
      </w:r>
      <w:proofErr w:type="spellStart"/>
      <w:r>
        <w:t>leaded</w:t>
      </w:r>
      <w:proofErr w:type="spellEnd"/>
      <w:r>
        <w:t xml:space="preserve"> by </w:t>
      </w:r>
      <w:proofErr w:type="spellStart"/>
      <w:r>
        <w:t>Athira.M</w:t>
      </w:r>
      <w:proofErr w:type="spellEnd"/>
      <w:r>
        <w:t xml:space="preserve"> (</w:t>
      </w:r>
      <w:proofErr w:type="spellStart"/>
      <w:r>
        <w:t>wie</w:t>
      </w:r>
      <w:proofErr w:type="spellEnd"/>
      <w:r>
        <w:t xml:space="preserve"> coordin</w:t>
      </w:r>
      <w:r>
        <w:t xml:space="preserve">ator IA /IE/PELS Jt. chapter Kerala) and </w:t>
      </w:r>
      <w:proofErr w:type="spellStart"/>
      <w:r>
        <w:t>Laya</w:t>
      </w:r>
      <w:proofErr w:type="spellEnd"/>
      <w:r>
        <w:t xml:space="preserve"> Raj</w:t>
      </w:r>
    </w:p>
    <w:p w:rsidR="00813BDD" w:rsidRDefault="00FC6A48">
      <w:pPr>
        <w:pStyle w:val="BodyText"/>
        <w:spacing w:before="5" w:line="381" w:lineRule="auto"/>
        <w:ind w:right="114"/>
      </w:pPr>
      <w:proofErr w:type="gramStart"/>
      <w:r>
        <w:t>(</w:t>
      </w:r>
      <w:r>
        <w:rPr>
          <w:spacing w:val="-9"/>
        </w:rPr>
        <w:t xml:space="preserve"> </w:t>
      </w:r>
      <w:proofErr w:type="spellStart"/>
      <w:r>
        <w:t>Tranvancore</w:t>
      </w:r>
      <w:proofErr w:type="spellEnd"/>
      <w:proofErr w:type="gramEnd"/>
      <w:r>
        <w:rPr>
          <w:spacing w:val="-7"/>
        </w:rPr>
        <w:t xml:space="preserve"> </w:t>
      </w:r>
      <w:r>
        <w:t>hub</w:t>
      </w:r>
      <w:r>
        <w:rPr>
          <w:spacing w:val="-8"/>
        </w:rPr>
        <w:t xml:space="preserve"> </w:t>
      </w:r>
      <w:proofErr w:type="spellStart"/>
      <w:r>
        <w:t>wie</w:t>
      </w:r>
      <w:proofErr w:type="spellEnd"/>
      <w:r>
        <w:rPr>
          <w:spacing w:val="-7"/>
        </w:rPr>
        <w:t xml:space="preserve"> </w:t>
      </w:r>
      <w:r>
        <w:t>coordinator</w:t>
      </w:r>
      <w:r>
        <w:rPr>
          <w:spacing w:val="-7"/>
        </w:rPr>
        <w:t xml:space="preserve"> </w:t>
      </w:r>
      <w:r>
        <w:t>IA</w:t>
      </w:r>
      <w:r>
        <w:rPr>
          <w:spacing w:val="-8"/>
        </w:rPr>
        <w:t xml:space="preserve"> </w:t>
      </w:r>
      <w:r>
        <w:t>/IE/PELS</w:t>
      </w:r>
      <w:r>
        <w:rPr>
          <w:spacing w:val="-8"/>
        </w:rPr>
        <w:t xml:space="preserve"> </w:t>
      </w:r>
      <w:r>
        <w:t>Joint</w:t>
      </w:r>
      <w:r>
        <w:rPr>
          <w:spacing w:val="-7"/>
        </w:rPr>
        <w:t xml:space="preserve"> </w:t>
      </w:r>
      <w:r>
        <w:t>chapter</w:t>
      </w:r>
      <w:r>
        <w:rPr>
          <w:spacing w:val="-7"/>
        </w:rPr>
        <w:t xml:space="preserve"> </w:t>
      </w:r>
      <w:r>
        <w:t>Kerala</w:t>
      </w:r>
      <w:r>
        <w:rPr>
          <w:spacing w:val="-8"/>
        </w:rPr>
        <w:t xml:space="preserve"> </w:t>
      </w:r>
      <w:r>
        <w:t xml:space="preserve">).About </w:t>
      </w:r>
      <w:r>
        <w:t>25</w:t>
      </w:r>
      <w:r>
        <w:rPr>
          <w:spacing w:val="-13"/>
        </w:rPr>
        <w:t xml:space="preserve"> </w:t>
      </w:r>
      <w:r>
        <w:t>events</w:t>
      </w:r>
      <w:r>
        <w:rPr>
          <w:spacing w:val="-10"/>
        </w:rPr>
        <w:t xml:space="preserve"> </w:t>
      </w:r>
      <w:r>
        <w:t>happened</w:t>
      </w:r>
      <w:r>
        <w:rPr>
          <w:spacing w:val="-13"/>
        </w:rPr>
        <w:t xml:space="preserve"> </w:t>
      </w:r>
      <w:r>
        <w:t>around</w:t>
      </w:r>
      <w:r>
        <w:rPr>
          <w:spacing w:val="-12"/>
        </w:rPr>
        <w:t xml:space="preserve"> </w:t>
      </w:r>
      <w:r>
        <w:t>Kerala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part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proofErr w:type="spellStart"/>
      <w:r>
        <w:t>Wie</w:t>
      </w:r>
      <w:proofErr w:type="spellEnd"/>
      <w:r>
        <w:rPr>
          <w:spacing w:val="-11"/>
        </w:rPr>
        <w:t xml:space="preserve"> </w:t>
      </w:r>
      <w:proofErr w:type="spellStart"/>
      <w:r>
        <w:t>insight.The</w:t>
      </w:r>
      <w:proofErr w:type="spellEnd"/>
      <w:r>
        <w:rPr>
          <w:spacing w:val="-11"/>
        </w:rPr>
        <w:t xml:space="preserve"> </w:t>
      </w:r>
      <w:r>
        <w:t>event</w:t>
      </w:r>
      <w:r>
        <w:rPr>
          <w:spacing w:val="-11"/>
        </w:rPr>
        <w:t xml:space="preserve"> </w:t>
      </w:r>
      <w:r>
        <w:t xml:space="preserve">aimed to build up a girl community of </w:t>
      </w:r>
      <w:proofErr w:type="spellStart"/>
      <w:r>
        <w:t>self confidence</w:t>
      </w:r>
      <w:proofErr w:type="spellEnd"/>
      <w:r>
        <w:t>.The progr</w:t>
      </w:r>
      <w:r>
        <w:t xml:space="preserve">am mainly  focused on benefits of girl student members in IAS,IES and </w:t>
      </w:r>
      <w:proofErr w:type="spellStart"/>
      <w:r>
        <w:t>PELS.The</w:t>
      </w:r>
      <w:proofErr w:type="spellEnd"/>
      <w:r>
        <w:t xml:space="preserve"> program helps to raise the voice of women empowerment and to break the shackles of</w:t>
      </w:r>
      <w:r>
        <w:rPr>
          <w:spacing w:val="-15"/>
        </w:rPr>
        <w:t xml:space="preserve"> </w:t>
      </w:r>
      <w:r>
        <w:t>exclusion.</w:t>
      </w:r>
    </w:p>
    <w:p w:rsidR="00813BDD" w:rsidRDefault="00FC6A48">
      <w:pPr>
        <w:pStyle w:val="BodyText"/>
        <w:spacing w:before="204" w:line="381" w:lineRule="auto"/>
      </w:pPr>
      <w:r>
        <w:t xml:space="preserve">The major activities conducted as a part of </w:t>
      </w:r>
      <w:proofErr w:type="spellStart"/>
      <w:r>
        <w:t>Wie</w:t>
      </w:r>
      <w:proofErr w:type="spellEnd"/>
      <w:r>
        <w:t xml:space="preserve"> insight was a photographic </w:t>
      </w:r>
      <w:r>
        <w:t xml:space="preserve">contest </w:t>
      </w:r>
      <w:r>
        <w:t xml:space="preserve">and a two level quiz competition naming </w:t>
      </w:r>
      <w:proofErr w:type="spellStart"/>
      <w:r>
        <w:t>Quest.The</w:t>
      </w:r>
      <w:proofErr w:type="spellEnd"/>
      <w:r>
        <w:t xml:space="preserve"> topic of the photographic competition was "Women's day celebration and Women </w:t>
      </w:r>
      <w:proofErr w:type="spellStart"/>
      <w:r>
        <w:t>empowerment".About</w:t>
      </w:r>
      <w:proofErr w:type="spellEnd"/>
      <w:r>
        <w:t xml:space="preserve"> 15 entries came for the competition around the</w:t>
      </w:r>
    </w:p>
    <w:p w:rsidR="00813BDD" w:rsidRDefault="00813BDD">
      <w:pPr>
        <w:spacing w:line="381" w:lineRule="auto"/>
        <w:sectPr w:rsidR="00813BDD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:rsidR="00813BDD" w:rsidRDefault="00FC6A48">
      <w:pPr>
        <w:pStyle w:val="BodyText"/>
        <w:spacing w:before="83" w:line="381" w:lineRule="auto"/>
      </w:pPr>
      <w:r>
        <w:rPr>
          <w:noProof/>
          <w:lang w:bidi="ar-SA"/>
        </w:rPr>
        <w:lastRenderedPageBreak/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2245991</wp:posOffset>
            </wp:positionH>
            <wp:positionV relativeFrom="paragraph">
              <wp:posOffset>1106462</wp:posOffset>
            </wp:positionV>
            <wp:extent cx="2926102" cy="224942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102" cy="2249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SBCs in </w:t>
      </w:r>
      <w:proofErr w:type="spellStart"/>
      <w:r>
        <w:t>Kerala.The</w:t>
      </w:r>
      <w:proofErr w:type="spellEnd"/>
      <w:r>
        <w:t xml:space="preserve"> validation of the competition w</w:t>
      </w:r>
      <w:r>
        <w:t xml:space="preserve">as done by the </w:t>
      </w:r>
      <w:proofErr w:type="spellStart"/>
      <w:r>
        <w:t>excom</w:t>
      </w:r>
      <w:proofErr w:type="spellEnd"/>
      <w:r>
        <w:t xml:space="preserve"> </w:t>
      </w:r>
      <w:r>
        <w:t>members. The photograph from IAS SBC UKFCET is selected as the best among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entries.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prize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SDLP</w:t>
      </w:r>
      <w:r>
        <w:rPr>
          <w:spacing w:val="-9"/>
        </w:rPr>
        <w:t xml:space="preserve"> </w:t>
      </w:r>
      <w:r>
        <w:t>session</w:t>
      </w:r>
      <w:r>
        <w:rPr>
          <w:spacing w:val="-10"/>
        </w:rPr>
        <w:t xml:space="preserve"> </w:t>
      </w:r>
      <w:proofErr w:type="spellStart"/>
      <w:r>
        <w:t>organised</w:t>
      </w:r>
      <w:proofErr w:type="spellEnd"/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joint</w:t>
      </w:r>
      <w:r>
        <w:rPr>
          <w:spacing w:val="-8"/>
        </w:rPr>
        <w:t xml:space="preserve"> </w:t>
      </w:r>
      <w:r>
        <w:t>chapter.</w:t>
      </w:r>
    </w:p>
    <w:p w:rsidR="00813BDD" w:rsidRDefault="00FC6A48">
      <w:pPr>
        <w:pStyle w:val="BodyText"/>
        <w:spacing w:before="70" w:line="381" w:lineRule="auto"/>
      </w:pPr>
      <w:r>
        <w:t>The next major event is the quiz naming "</w:t>
      </w:r>
      <w:proofErr w:type="spellStart"/>
      <w:r>
        <w:t>QUEST".The</w:t>
      </w:r>
      <w:proofErr w:type="spellEnd"/>
      <w:r>
        <w:t xml:space="preserve"> quiz competition </w:t>
      </w:r>
      <w:r>
        <w:t xml:space="preserve">(Quest) </w:t>
      </w:r>
      <w:proofErr w:type="gramStart"/>
      <w:r>
        <w:t>happened</w:t>
      </w:r>
      <w:proofErr w:type="gramEnd"/>
      <w:r>
        <w:t xml:space="preserve"> around 17 SBCs under joint </w:t>
      </w:r>
      <w:proofErr w:type="spellStart"/>
      <w:r>
        <w:t>chapter.The</w:t>
      </w:r>
      <w:proofErr w:type="spellEnd"/>
      <w:r>
        <w:t xml:space="preserve"> details of the winners were collected by the chapter </w:t>
      </w:r>
      <w:proofErr w:type="spellStart"/>
      <w:r>
        <w:t>chairs.The</w:t>
      </w:r>
      <w:proofErr w:type="spellEnd"/>
      <w:r>
        <w:t xml:space="preserve"> quiz is based on woman empowerment, science and technology.</w:t>
      </w:r>
    </w:p>
    <w:p w:rsidR="00813BDD" w:rsidRDefault="00FC6A48">
      <w:pPr>
        <w:pStyle w:val="BodyText"/>
        <w:spacing w:before="203" w:line="381" w:lineRule="auto"/>
      </w:pPr>
      <w:r>
        <w:rPr>
          <w:w w:val="105"/>
        </w:rPr>
        <w:t>The</w:t>
      </w:r>
      <w:r>
        <w:rPr>
          <w:spacing w:val="-44"/>
          <w:w w:val="105"/>
        </w:rPr>
        <w:t xml:space="preserve"> </w:t>
      </w:r>
      <w:r>
        <w:rPr>
          <w:w w:val="105"/>
        </w:rPr>
        <w:t>active</w:t>
      </w:r>
      <w:r>
        <w:rPr>
          <w:spacing w:val="-43"/>
          <w:w w:val="105"/>
        </w:rPr>
        <w:t xml:space="preserve"> </w:t>
      </w:r>
      <w:r>
        <w:rPr>
          <w:w w:val="105"/>
        </w:rPr>
        <w:t>participation</w:t>
      </w:r>
      <w:r>
        <w:rPr>
          <w:spacing w:val="-43"/>
          <w:w w:val="105"/>
        </w:rPr>
        <w:t xml:space="preserve"> </w:t>
      </w:r>
      <w:r>
        <w:rPr>
          <w:w w:val="105"/>
        </w:rPr>
        <w:t>of</w:t>
      </w:r>
      <w:r>
        <w:rPr>
          <w:spacing w:val="-44"/>
          <w:w w:val="105"/>
        </w:rPr>
        <w:t xml:space="preserve"> </w:t>
      </w:r>
      <w:r>
        <w:rPr>
          <w:w w:val="105"/>
        </w:rPr>
        <w:t>the</w:t>
      </w:r>
      <w:r>
        <w:rPr>
          <w:spacing w:val="-43"/>
          <w:w w:val="105"/>
        </w:rPr>
        <w:t xml:space="preserve"> </w:t>
      </w:r>
      <w:r>
        <w:rPr>
          <w:w w:val="105"/>
        </w:rPr>
        <w:t>SBCs</w:t>
      </w:r>
      <w:r>
        <w:rPr>
          <w:spacing w:val="-42"/>
          <w:w w:val="105"/>
        </w:rPr>
        <w:t xml:space="preserve"> </w:t>
      </w:r>
      <w:r>
        <w:rPr>
          <w:w w:val="105"/>
        </w:rPr>
        <w:t>under</w:t>
      </w:r>
      <w:r>
        <w:rPr>
          <w:spacing w:val="-43"/>
          <w:w w:val="105"/>
        </w:rPr>
        <w:t xml:space="preserve"> </w:t>
      </w:r>
      <w:r>
        <w:rPr>
          <w:w w:val="105"/>
        </w:rPr>
        <w:t>joint</w:t>
      </w:r>
      <w:r>
        <w:rPr>
          <w:spacing w:val="-43"/>
          <w:w w:val="105"/>
        </w:rPr>
        <w:t xml:space="preserve"> </w:t>
      </w:r>
      <w:r>
        <w:rPr>
          <w:w w:val="105"/>
        </w:rPr>
        <w:t>chapter</w:t>
      </w:r>
      <w:r>
        <w:rPr>
          <w:spacing w:val="-43"/>
          <w:w w:val="105"/>
        </w:rPr>
        <w:t xml:space="preserve"> </w:t>
      </w:r>
      <w:r>
        <w:rPr>
          <w:w w:val="105"/>
        </w:rPr>
        <w:t>made</w:t>
      </w:r>
      <w:r>
        <w:rPr>
          <w:spacing w:val="-43"/>
          <w:w w:val="105"/>
        </w:rPr>
        <w:t xml:space="preserve"> </w:t>
      </w:r>
      <w:r>
        <w:rPr>
          <w:w w:val="105"/>
        </w:rPr>
        <w:t>the</w:t>
      </w:r>
      <w:r>
        <w:rPr>
          <w:spacing w:val="-43"/>
          <w:w w:val="105"/>
        </w:rPr>
        <w:t xml:space="preserve"> </w:t>
      </w:r>
      <w:r>
        <w:rPr>
          <w:w w:val="105"/>
        </w:rPr>
        <w:t>event</w:t>
      </w:r>
      <w:r>
        <w:rPr>
          <w:spacing w:val="-43"/>
          <w:w w:val="105"/>
        </w:rPr>
        <w:t xml:space="preserve"> </w:t>
      </w:r>
      <w:proofErr w:type="gramStart"/>
      <w:r>
        <w:rPr>
          <w:w w:val="105"/>
        </w:rPr>
        <w:t xml:space="preserve">a </w:t>
      </w:r>
      <w:r>
        <w:rPr>
          <w:w w:val="105"/>
        </w:rPr>
        <w:t>gr</w:t>
      </w:r>
      <w:r>
        <w:rPr>
          <w:w w:val="105"/>
        </w:rPr>
        <w:t xml:space="preserve">ant </w:t>
      </w:r>
      <w:proofErr w:type="spellStart"/>
      <w:r>
        <w:rPr>
          <w:w w:val="105"/>
        </w:rPr>
        <w:t>success.The</w:t>
      </w:r>
      <w:proofErr w:type="spellEnd"/>
      <w:r>
        <w:rPr>
          <w:w w:val="105"/>
        </w:rPr>
        <w:t xml:space="preserve"> activities</w:t>
      </w:r>
      <w:proofErr w:type="gramEnd"/>
      <w:r>
        <w:rPr>
          <w:w w:val="105"/>
        </w:rPr>
        <w:t xml:space="preserve"> under </w:t>
      </w:r>
      <w:proofErr w:type="spellStart"/>
      <w:r>
        <w:rPr>
          <w:w w:val="105"/>
        </w:rPr>
        <w:t>wie</w:t>
      </w:r>
      <w:proofErr w:type="spellEnd"/>
      <w:r>
        <w:rPr>
          <w:w w:val="105"/>
        </w:rPr>
        <w:t xml:space="preserve"> insight help the girl students to </w:t>
      </w:r>
      <w:proofErr w:type="spellStart"/>
      <w:r>
        <w:rPr>
          <w:w w:val="105"/>
        </w:rPr>
        <w:t>realise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their</w:t>
      </w:r>
      <w:r>
        <w:rPr>
          <w:spacing w:val="-16"/>
          <w:w w:val="105"/>
        </w:rPr>
        <w:t xml:space="preserve"> </w:t>
      </w:r>
      <w:r>
        <w:rPr>
          <w:w w:val="105"/>
        </w:rPr>
        <w:t>potential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innate</w:t>
      </w:r>
      <w:r>
        <w:rPr>
          <w:spacing w:val="-15"/>
          <w:w w:val="105"/>
        </w:rPr>
        <w:t xml:space="preserve"> </w:t>
      </w:r>
      <w:r>
        <w:rPr>
          <w:w w:val="105"/>
        </w:rPr>
        <w:t>their</w:t>
      </w:r>
      <w:r>
        <w:rPr>
          <w:spacing w:val="-16"/>
          <w:w w:val="105"/>
        </w:rPr>
        <w:t xml:space="preserve"> </w:t>
      </w:r>
      <w:r>
        <w:rPr>
          <w:w w:val="105"/>
        </w:rPr>
        <w:t>abilities.</w:t>
      </w:r>
    </w:p>
    <w:sectPr w:rsidR="00813BDD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DD"/>
    <w:rsid w:val="00813BDD"/>
    <w:rsid w:val="00FC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right="78"/>
    </w:pPr>
    <w:rPr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 w:right="78"/>
    </w:pPr>
    <w:rPr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BIJU K</dc:creator>
  <cp:lastModifiedBy>BIJU K</cp:lastModifiedBy>
  <cp:revision>2</cp:revision>
  <dcterms:created xsi:type="dcterms:W3CDTF">2019-05-28T01:23:00Z</dcterms:created>
  <dcterms:modified xsi:type="dcterms:W3CDTF">2019-05-28T01:23:00Z</dcterms:modified>
</cp:coreProperties>
</file>